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AC782A">
      <w:r>
        <w:fldChar w:fldCharType="begin"/>
      </w:r>
      <w:r>
        <w:instrText xml:space="preserve"> HYPERLINK "</w:instrText>
      </w:r>
      <w:r w:rsidRPr="00AC782A">
        <w:instrText>http://oe1.orf.at/artikel/423212</w:instrText>
      </w:r>
      <w:r>
        <w:instrText xml:space="preserve">" </w:instrText>
      </w:r>
      <w:r>
        <w:fldChar w:fldCharType="separate"/>
      </w:r>
      <w:r w:rsidRPr="00E553D0">
        <w:rPr>
          <w:rStyle w:val="Hyperlink"/>
        </w:rPr>
        <w:t>http://oe1.orf.at/artikel/423212</w:t>
      </w:r>
      <w:r>
        <w:fldChar w:fldCharType="end"/>
      </w:r>
      <w:r>
        <w:t xml:space="preserve"> </w:t>
      </w:r>
    </w:p>
    <w:p w:rsidR="00AC782A" w:rsidRDefault="00AC782A" w:rsidP="00AC782A">
      <w:pPr>
        <w:shd w:val="clear" w:color="auto" w:fill="FFFFFF"/>
        <w:spacing w:after="0" w:line="300" w:lineRule="atLeast"/>
        <w:textAlignment w:val="baseline"/>
        <w:outlineLvl w:val="2"/>
      </w:pPr>
      <w:r w:rsidRPr="00AC782A">
        <w:rPr>
          <w:rFonts w:ascii="Arial" w:eastAsia="Times New Roman" w:hAnsi="Arial" w:cs="Arial"/>
          <w:b/>
          <w:bCs/>
          <w:color w:val="000000"/>
          <w:sz w:val="24"/>
          <w:szCs w:val="24"/>
          <w:lang w:eastAsia="de-AT"/>
        </w:rPr>
        <w:t>Mittagsjournal, 11.11.2015</w:t>
      </w:r>
      <w:r>
        <w:rPr>
          <w:rFonts w:ascii="Arial" w:eastAsia="Times New Roman" w:hAnsi="Arial" w:cs="Arial"/>
          <w:b/>
          <w:bCs/>
          <w:color w:val="000000"/>
          <w:sz w:val="24"/>
          <w:szCs w:val="24"/>
          <w:lang w:eastAsia="de-AT"/>
        </w:rPr>
        <w:t xml:space="preserve">   </w:t>
      </w:r>
      <w:hyperlink r:id="rId4" w:history="1">
        <w:r>
          <w:rPr>
            <w:rStyle w:val="Hyperlink"/>
            <w:rFonts w:ascii="Arial" w:hAnsi="Arial" w:cs="Arial"/>
            <w:color w:val="B70E0B"/>
            <w:sz w:val="16"/>
            <w:szCs w:val="16"/>
            <w:bdr w:val="none" w:sz="0" w:space="0" w:color="auto" w:frame="1"/>
            <w:shd w:val="clear" w:color="auto" w:fill="FFFFFF"/>
          </w:rPr>
          <w:t xml:space="preserve">Barbara </w:t>
        </w:r>
        <w:proofErr w:type="spellStart"/>
        <w:r>
          <w:rPr>
            <w:rStyle w:val="Hyperlink"/>
            <w:rFonts w:ascii="Arial" w:hAnsi="Arial" w:cs="Arial"/>
            <w:color w:val="B70E0B"/>
            <w:sz w:val="16"/>
            <w:szCs w:val="16"/>
            <w:bdr w:val="none" w:sz="0" w:space="0" w:color="auto" w:frame="1"/>
            <w:shd w:val="clear" w:color="auto" w:fill="FFFFFF"/>
          </w:rPr>
          <w:t>Gansfuß-Kojetinsky</w:t>
        </w:r>
        <w:proofErr w:type="spellEnd"/>
      </w:hyperlink>
    </w:p>
    <w:p w:rsidR="00AC782A" w:rsidRDefault="00AC782A" w:rsidP="00AC782A">
      <w:pPr>
        <w:shd w:val="clear" w:color="auto" w:fill="FFFFFF"/>
        <w:spacing w:after="0" w:line="300" w:lineRule="atLeast"/>
        <w:textAlignment w:val="baseline"/>
        <w:outlineLvl w:val="2"/>
      </w:pPr>
    </w:p>
    <w:p w:rsidR="00AC782A" w:rsidRDefault="00AC782A" w:rsidP="00AC782A">
      <w:pPr>
        <w:pStyle w:val="berschrift1"/>
        <w:shd w:val="clear" w:color="auto" w:fill="ECF1F6"/>
        <w:spacing w:before="0"/>
        <w:textAlignment w:val="baseline"/>
        <w:rPr>
          <w:rFonts w:ascii="Arial" w:hAnsi="Arial" w:cs="Arial"/>
          <w:color w:val="000000"/>
        </w:rPr>
      </w:pPr>
      <w:r>
        <w:rPr>
          <w:rFonts w:ascii="Arial" w:hAnsi="Arial" w:cs="Arial"/>
          <w:color w:val="000000"/>
        </w:rPr>
        <w:br/>
        <w:t>Mobbing am AKH-Wien</w:t>
      </w:r>
    </w:p>
    <w:p w:rsidR="00AC782A" w:rsidRDefault="00AC782A" w:rsidP="00AC782A">
      <w:pPr>
        <w:shd w:val="clear" w:color="auto" w:fill="ECF1F6"/>
        <w:textAlignment w:val="baseline"/>
        <w:rPr>
          <w:rFonts w:ascii="inherit" w:hAnsi="inherit" w:cs="Arial"/>
          <w:color w:val="000000"/>
          <w:sz w:val="16"/>
          <w:szCs w:val="16"/>
        </w:rPr>
      </w:pPr>
      <w:r>
        <w:rPr>
          <w:rFonts w:ascii="inherit" w:hAnsi="inherit" w:cs="Arial"/>
          <w:color w:val="000000"/>
          <w:sz w:val="16"/>
          <w:szCs w:val="16"/>
        </w:rPr>
        <w:t xml:space="preserve"> </w:t>
      </w:r>
    </w:p>
    <w:p w:rsidR="00AC782A" w:rsidRDefault="00AC782A" w:rsidP="00AC782A">
      <w:pPr>
        <w:pStyle w:val="StandardWeb"/>
        <w:shd w:val="clear" w:color="auto" w:fill="ECF1F6"/>
        <w:spacing w:before="0" w:beforeAutospacing="0" w:after="0" w:afterAutospacing="0" w:line="336" w:lineRule="atLeast"/>
        <w:textAlignment w:val="baseline"/>
        <w:rPr>
          <w:rFonts w:ascii="inherit" w:hAnsi="inherit" w:cs="Arial"/>
          <w:color w:val="000000"/>
          <w:sz w:val="16"/>
          <w:szCs w:val="16"/>
        </w:rPr>
      </w:pPr>
      <w:r>
        <w:rPr>
          <w:rFonts w:ascii="inherit" w:hAnsi="inherit" w:cs="Arial"/>
          <w:color w:val="000000"/>
          <w:sz w:val="16"/>
          <w:szCs w:val="16"/>
        </w:rPr>
        <w:t>Nach den Vorwürfen einer Ärztin am Wiener AKH, die wegen Mobbings von ihrem Arbeitgeber 240.000 Euro Schadenersatz fordert, haben sich weitere Mitarbeiterinnen und Mitarbeiter mit ähnlichen Vorwürfen gemeldet. Insgesamt neun Ärztinnen, Ärzte oder medizinische Fachkräfte haben sich innerhalb von zwei Tagen an den Anwalt der Ärztin gewandt, die schon ein Verfahren führt.</w:t>
      </w:r>
      <w:r>
        <w:rPr>
          <w:rFonts w:ascii="inherit" w:hAnsi="inherit" w:cs="Arial"/>
          <w:color w:val="000000"/>
          <w:sz w:val="16"/>
          <w:szCs w:val="16"/>
        </w:rPr>
        <w:br/>
      </w:r>
      <w:r>
        <w:rPr>
          <w:rFonts w:ascii="inherit" w:hAnsi="inherit" w:cs="Arial"/>
          <w:color w:val="000000"/>
          <w:sz w:val="16"/>
          <w:szCs w:val="16"/>
        </w:rPr>
        <w:br/>
        <w:t>Während das Wiener Allgemeine Krankenhaus zunächst nicht offiziell dazu Stellung nahm, weist es heute, Donnerstag, schriftlich darauf hin, "dass dieser Fall aus dem Jahr 2000 umfassend überprüft und lückenlos aufgeklärt" worden sei. Der Stadt Wien sei es "höchstes Anliegen, dass jedem Vorwurf dieser Art sofort nachgegangen" werde.</w:t>
      </w:r>
      <w:r>
        <w:rPr>
          <w:rFonts w:ascii="inherit" w:hAnsi="inherit" w:cs="Arial"/>
          <w:color w:val="000000"/>
          <w:sz w:val="16"/>
          <w:szCs w:val="16"/>
        </w:rPr>
        <w:br/>
      </w:r>
      <w:r>
        <w:rPr>
          <w:rFonts w:ascii="inherit" w:hAnsi="inherit" w:cs="Arial"/>
          <w:color w:val="000000"/>
          <w:sz w:val="16"/>
          <w:szCs w:val="16"/>
        </w:rPr>
        <w:br/>
        <w:t xml:space="preserve">Auch die </w:t>
      </w:r>
      <w:proofErr w:type="spellStart"/>
      <w:r>
        <w:rPr>
          <w:rFonts w:ascii="inherit" w:hAnsi="inherit" w:cs="Arial"/>
          <w:color w:val="000000"/>
          <w:sz w:val="16"/>
          <w:szCs w:val="16"/>
        </w:rPr>
        <w:t>MedUni</w:t>
      </w:r>
      <w:proofErr w:type="spellEnd"/>
      <w:r>
        <w:rPr>
          <w:rFonts w:ascii="inherit" w:hAnsi="inherit" w:cs="Arial"/>
          <w:color w:val="000000"/>
          <w:sz w:val="16"/>
          <w:szCs w:val="16"/>
        </w:rPr>
        <w:t xml:space="preserve"> Wien erklärte heute, Donnerstag, schriftlich, dass jedem Vorwurf "ernsthaft und sorgfältig nachgegangen" werde. Zusätzlich zu Betriebsrat, Personalabteilung sowie interne Konfliktberater und den Gleichbehandlungsausschuss würden bei Konflikten und Ungerechtigkeiten am Arbeitsplatz aktiv.</w:t>
      </w:r>
    </w:p>
    <w:p w:rsidR="00AC782A" w:rsidRDefault="00AC782A" w:rsidP="00AC782A">
      <w:pPr>
        <w:shd w:val="clear" w:color="auto" w:fill="ECF1F6"/>
        <w:jc w:val="right"/>
        <w:textAlignment w:val="baseline"/>
        <w:rPr>
          <w:rFonts w:ascii="inherit" w:hAnsi="inherit" w:cs="Arial"/>
          <w:color w:val="808285"/>
          <w:sz w:val="10"/>
          <w:szCs w:val="10"/>
        </w:rPr>
      </w:pPr>
      <w:r>
        <w:rPr>
          <w:rFonts w:ascii="inherit" w:hAnsi="inherit" w:cs="Arial"/>
          <w:color w:val="808285"/>
          <w:sz w:val="10"/>
          <w:szCs w:val="10"/>
        </w:rPr>
        <w:t>APA/HERBERT NEUBAUER</w:t>
      </w:r>
    </w:p>
    <w:p w:rsidR="00AC782A" w:rsidRPr="00AC782A" w:rsidRDefault="00AC782A" w:rsidP="00AC782A">
      <w:pPr>
        <w:shd w:val="clear" w:color="auto" w:fill="FFFFFF"/>
        <w:spacing w:after="0" w:line="300" w:lineRule="atLeast"/>
        <w:textAlignment w:val="baseline"/>
        <w:outlineLvl w:val="2"/>
        <w:rPr>
          <w:rFonts w:ascii="Arial" w:eastAsia="Times New Roman" w:hAnsi="Arial" w:cs="Arial"/>
          <w:b/>
          <w:bCs/>
          <w:color w:val="000000"/>
          <w:sz w:val="24"/>
          <w:szCs w:val="24"/>
          <w:lang w:eastAsia="de-AT"/>
        </w:rPr>
      </w:pPr>
    </w:p>
    <w:p w:rsidR="00AC782A" w:rsidRDefault="00AC782A"/>
    <w:sectPr w:rsidR="00AC782A"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C782A"/>
    <w:rsid w:val="00464EE9"/>
    <w:rsid w:val="006F654D"/>
    <w:rsid w:val="00AC782A"/>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next w:val="Standard"/>
    <w:link w:val="berschrift1Zchn"/>
    <w:uiPriority w:val="9"/>
    <w:qFormat/>
    <w:rsid w:val="00AC7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C782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C782A"/>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AC782A"/>
    <w:rPr>
      <w:color w:val="0000FF"/>
      <w:u w:val="single"/>
    </w:rPr>
  </w:style>
  <w:style w:type="character" w:customStyle="1" w:styleId="berschrift1Zchn">
    <w:name w:val="Überschrift 1 Zchn"/>
    <w:basedOn w:val="Absatz-Standardschriftart"/>
    <w:link w:val="berschrift1"/>
    <w:uiPriority w:val="9"/>
    <w:rsid w:val="00AC782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AC782A"/>
  </w:style>
  <w:style w:type="paragraph" w:styleId="StandardWeb">
    <w:name w:val="Normal (Web)"/>
    <w:basedOn w:val="Standard"/>
    <w:uiPriority w:val="99"/>
    <w:semiHidden/>
    <w:unhideWhenUsed/>
    <w:rsid w:val="00AC782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20803681">
      <w:bodyDiv w:val="1"/>
      <w:marLeft w:val="0"/>
      <w:marRight w:val="0"/>
      <w:marTop w:val="0"/>
      <w:marBottom w:val="0"/>
      <w:divBdr>
        <w:top w:val="none" w:sz="0" w:space="0" w:color="auto"/>
        <w:left w:val="none" w:sz="0" w:space="0" w:color="auto"/>
        <w:bottom w:val="none" w:sz="0" w:space="0" w:color="auto"/>
        <w:right w:val="none" w:sz="0" w:space="0" w:color="auto"/>
      </w:divBdr>
      <w:divsChild>
        <w:div w:id="1645350241">
          <w:marLeft w:val="0"/>
          <w:marRight w:val="0"/>
          <w:marTop w:val="0"/>
          <w:marBottom w:val="0"/>
          <w:divBdr>
            <w:top w:val="none" w:sz="0" w:space="0" w:color="auto"/>
            <w:left w:val="none" w:sz="0" w:space="0" w:color="auto"/>
            <w:bottom w:val="none" w:sz="0" w:space="0" w:color="auto"/>
            <w:right w:val="none" w:sz="0" w:space="0" w:color="auto"/>
          </w:divBdr>
          <w:divsChild>
            <w:div w:id="1941909767">
              <w:marLeft w:val="0"/>
              <w:marRight w:val="0"/>
              <w:marTop w:val="50"/>
              <w:marBottom w:val="0"/>
              <w:divBdr>
                <w:top w:val="none" w:sz="0" w:space="0" w:color="auto"/>
                <w:left w:val="none" w:sz="0" w:space="0" w:color="auto"/>
                <w:bottom w:val="none" w:sz="0" w:space="0" w:color="auto"/>
                <w:right w:val="none" w:sz="0" w:space="0" w:color="auto"/>
              </w:divBdr>
            </w:div>
          </w:divsChild>
        </w:div>
        <w:div w:id="1618176344">
          <w:marLeft w:val="0"/>
          <w:marRight w:val="0"/>
          <w:marTop w:val="0"/>
          <w:marBottom w:val="0"/>
          <w:divBdr>
            <w:top w:val="none" w:sz="0" w:space="0" w:color="auto"/>
            <w:left w:val="none" w:sz="0" w:space="0" w:color="auto"/>
            <w:bottom w:val="none" w:sz="0" w:space="0" w:color="auto"/>
            <w:right w:val="none" w:sz="0" w:space="0" w:color="auto"/>
          </w:divBdr>
        </w:div>
        <w:div w:id="2046561257">
          <w:marLeft w:val="-1960"/>
          <w:marRight w:val="0"/>
          <w:marTop w:val="240"/>
          <w:marBottom w:val="0"/>
          <w:divBdr>
            <w:top w:val="none" w:sz="0" w:space="0" w:color="auto"/>
            <w:left w:val="none" w:sz="0" w:space="0" w:color="auto"/>
            <w:bottom w:val="none" w:sz="0" w:space="0" w:color="auto"/>
            <w:right w:val="none" w:sz="0" w:space="0" w:color="auto"/>
          </w:divBdr>
        </w:div>
      </w:divsChild>
    </w:div>
    <w:div w:id="16386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e1.orf.at/team/barbara_gansfus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1083</Characters>
  <Application>Microsoft Office Word</Application>
  <DocSecurity>0</DocSecurity>
  <Lines>9</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2017-04-27T16:23:00Z</dcterms:created>
  <dcterms:modified xsi:type="dcterms:W3CDTF">2017-04-27T16:24:00Z</dcterms:modified>
</cp:coreProperties>
</file>